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CED" w:rsidRDefault="007F0FC4" w:rsidP="001B002E">
      <w:pPr>
        <w:pStyle w:val="DSHeaderPressFact"/>
        <w:tabs>
          <w:tab w:val="left" w:pos="5010"/>
        </w:tabs>
        <w:rPr>
          <w:lang w:eastAsia="ja-JP"/>
        </w:rPr>
      </w:pPr>
      <w:r w:rsidRPr="008C43F0">
        <w:rPr>
          <w:lang w:val="de-DE" w:eastAsia="zh-CN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535F92DC" wp14:editId="1491EE93">
                <wp:simplePos x="0" y="0"/>
                <wp:positionH relativeFrom="page">
                  <wp:posOffset>716280</wp:posOffset>
                </wp:positionH>
                <wp:positionV relativeFrom="page">
                  <wp:posOffset>594360</wp:posOffset>
                </wp:positionV>
                <wp:extent cx="2895600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B27" w:rsidRPr="00AA5508" w:rsidRDefault="00AA5508" w:rsidP="00583B27">
                            <w:pPr>
                              <w:pStyle w:val="Default"/>
                              <w:rPr>
                                <w:rFonts w:eastAsia="Calibri" w:cs="Times New Roman"/>
                                <w:noProof/>
                                <w:color w:val="4F81BD" w:themeColor="accent1"/>
                                <w:sz w:val="32"/>
                                <w:szCs w:val="28"/>
                                <w:lang w:val="en-US" w:eastAsia="de-DE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AA5508">
                              <w:rPr>
                                <w:rFonts w:eastAsia="Calibri" w:cs="Times New Roman"/>
                                <w:noProof/>
                                <w:color w:val="4F81BD" w:themeColor="accent1"/>
                                <w:sz w:val="32"/>
                                <w:szCs w:val="28"/>
                                <w:lang w:val="en-US" w:eastAsia="de-DE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 xml:space="preserve">Group Vice President </w:t>
                            </w:r>
                            <w:r w:rsidR="00E201DD">
                              <w:rPr>
                                <w:rFonts w:eastAsia="Calibri" w:cs="Times New Roman"/>
                                <w:noProof/>
                                <w:color w:val="4F81BD" w:themeColor="accent1"/>
                                <w:sz w:val="32"/>
                                <w:szCs w:val="28"/>
                                <w:lang w:val="en-US" w:eastAsia="de-DE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CAD/CAM and Orthodontics</w:t>
                            </w:r>
                          </w:p>
                          <w:p w:rsidR="00B275B6" w:rsidRPr="00AA5508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5F92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4pt;margin-top:46.8pt;width:228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" stroked="f">
                <v:textbox inset="0,0,0,0">
                  <w:txbxContent>
                    <w:p w:rsidR="00583B27" w:rsidRPr="00AA5508" w:rsidRDefault="00AA5508" w:rsidP="00583B27">
                      <w:pPr>
                        <w:pStyle w:val="Default"/>
                        <w:rPr>
                          <w:rFonts w:eastAsia="Calibri" w:cs="Times New Roman"/>
                          <w:noProof/>
                          <w:color w:val="4F81BD" w:themeColor="accent1"/>
                          <w:sz w:val="32"/>
                          <w:szCs w:val="28"/>
                          <w:lang w:val="en-US" w:eastAsia="de-DE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 w:rsidRPr="00AA5508">
                        <w:rPr>
                          <w:rFonts w:eastAsia="Calibri" w:cs="Times New Roman"/>
                          <w:noProof/>
                          <w:color w:val="4F81BD" w:themeColor="accent1"/>
                          <w:sz w:val="32"/>
                          <w:szCs w:val="28"/>
                          <w:lang w:val="en-US" w:eastAsia="de-DE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 xml:space="preserve">Group Vice President </w:t>
                      </w:r>
                      <w:r w:rsidR="00E201DD">
                        <w:rPr>
                          <w:rFonts w:eastAsia="Calibri" w:cs="Times New Roman"/>
                          <w:noProof/>
                          <w:color w:val="4F81BD" w:themeColor="accent1"/>
                          <w:sz w:val="32"/>
                          <w:szCs w:val="28"/>
                          <w:lang w:val="en-US" w:eastAsia="de-DE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>CAD/CAM and Orthodontics</w:t>
                      </w:r>
                    </w:p>
                    <w:p w:rsidR="00B275B6" w:rsidRPr="00AA5508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D6DA1">
        <w:rPr>
          <w:color w:val="000000" w:themeColor="text1"/>
          <w:lang w:val="de-DE" w:eastAsia="zh-CN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DB47DA0" wp14:editId="004432DA">
                <wp:simplePos x="0" y="0"/>
                <wp:positionH relativeFrom="column">
                  <wp:posOffset>4251960</wp:posOffset>
                </wp:positionH>
                <wp:positionV relativeFrom="paragraph">
                  <wp:posOffset>-3175</wp:posOffset>
                </wp:positionV>
                <wp:extent cx="1804035" cy="8044815"/>
                <wp:effectExtent l="0" t="0" r="24765" b="6985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04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07BA" w:rsidRPr="009807BA" w:rsidRDefault="009807BA" w:rsidP="009807BA">
                            <w:pPr>
                              <w:pStyle w:val="DSStandard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"/>
                            </w:pPr>
                          </w:p>
                          <w:p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47DA0" id="Textfeld 4" o:spid="_x0000_s1027" type="#_x0000_t202" style="position:absolute;margin-left:334.8pt;margin-top:-.25pt;width:142.05pt;height:633.4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" filled="f" stroked="f">
                <v:textbox inset="2mm,0,0,0">
                  <w:txbxContent>
                    <w:p w:rsidR="009807BA" w:rsidRPr="009807BA" w:rsidRDefault="009807BA" w:rsidP="009807BA">
                      <w:pPr>
                        <w:pStyle w:val="DSStandard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"/>
                      </w:pPr>
                    </w:p>
                    <w:p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 w:rsidR="00AA5508">
        <w:rPr>
          <w:lang w:val="de-DE" w:eastAsia="zh-CN"/>
        </w:rPr>
        <w:drawing>
          <wp:inline distT="0" distB="0" distL="0" distR="0" wp14:anchorId="2FB2578D" wp14:editId="67D57BE9">
            <wp:extent cx="2997205" cy="1998134"/>
            <wp:effectExtent l="0" t="0" r="0" b="2540"/>
            <wp:docPr id="8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399" cy="201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1B002E">
        <w:rPr>
          <w:lang w:eastAsia="ja-JP"/>
        </w:rPr>
        <w:tab/>
      </w:r>
    </w:p>
    <w:p w:rsidR="00A40CED" w:rsidRPr="00583B27" w:rsidRDefault="00AA5508" w:rsidP="00A40CED">
      <w:pPr>
        <w:pStyle w:val="DSHeaderPressFact"/>
      </w:pPr>
      <w:r>
        <w:t>Dr. Alexander Völcker</w:t>
      </w:r>
      <w:r w:rsidR="008113A5" w:rsidRPr="00583B27">
        <w:t xml:space="preserve">                                           </w:t>
      </w:r>
      <w:r>
        <w:t>Group Vice President</w:t>
      </w:r>
      <w:r w:rsidR="00876E4D">
        <w:t>,</w:t>
      </w:r>
      <w:r>
        <w:t xml:space="preserve"> </w:t>
      </w:r>
      <w:r w:rsidR="00E201DD">
        <w:t>CAD/CAM and Orthodontics</w:t>
      </w:r>
    </w:p>
    <w:p w:rsidR="00876E4D" w:rsidRPr="0031278D" w:rsidRDefault="00876E4D" w:rsidP="00876E4D">
      <w:pPr>
        <w:pStyle w:val="Default"/>
        <w:spacing w:after="120" w:line="260" w:lineRule="atLeast"/>
        <w:rPr>
          <w:rFonts w:eastAsia="MS Mincho" w:cstheme="minorBidi"/>
          <w:color w:val="0D0D0D"/>
          <w:sz w:val="20"/>
          <w:szCs w:val="20"/>
          <w:lang w:val="en-US"/>
        </w:rPr>
      </w:pPr>
      <w:r w:rsidRPr="0031278D">
        <w:rPr>
          <w:rFonts w:eastAsia="MS Mincho" w:cstheme="minorBidi"/>
          <w:color w:val="0D0D0D"/>
          <w:sz w:val="20"/>
          <w:szCs w:val="20"/>
          <w:lang w:val="en-US"/>
        </w:rPr>
        <w:t xml:space="preserve">Dr. Alexander </w:t>
      </w:r>
      <w:proofErr w:type="spellStart"/>
      <w:r w:rsidRPr="0031278D">
        <w:rPr>
          <w:rFonts w:eastAsia="MS Mincho" w:cstheme="minorBidi"/>
          <w:color w:val="0D0D0D"/>
          <w:sz w:val="20"/>
          <w:szCs w:val="20"/>
          <w:lang w:val="en-US"/>
        </w:rPr>
        <w:t>Völcker</w:t>
      </w:r>
      <w:proofErr w:type="spellEnd"/>
      <w:r w:rsidRPr="0031278D">
        <w:rPr>
          <w:rFonts w:eastAsia="MS Mincho" w:cstheme="minorBidi"/>
          <w:color w:val="0D0D0D"/>
          <w:sz w:val="20"/>
          <w:szCs w:val="20"/>
          <w:lang w:val="en-US"/>
        </w:rPr>
        <w:t xml:space="preserve"> is Group Vice President </w:t>
      </w:r>
      <w:r w:rsidR="007F43B1">
        <w:rPr>
          <w:rFonts w:eastAsia="MS Mincho" w:cstheme="minorBidi"/>
          <w:color w:val="0D0D0D"/>
          <w:sz w:val="20"/>
          <w:szCs w:val="20"/>
          <w:lang w:val="en-US"/>
        </w:rPr>
        <w:t>CAD/CAM and Orthodontics</w:t>
      </w:r>
      <w:r w:rsidRPr="0031278D">
        <w:rPr>
          <w:rFonts w:eastAsia="MS Mincho" w:cstheme="minorBidi"/>
          <w:color w:val="0D0D0D"/>
          <w:sz w:val="20"/>
          <w:szCs w:val="20"/>
          <w:lang w:val="en-US"/>
        </w:rPr>
        <w:t xml:space="preserve"> at Dentsply Sirona. </w:t>
      </w:r>
    </w:p>
    <w:p w:rsidR="00876E4D" w:rsidRPr="0031278D" w:rsidRDefault="00876E4D" w:rsidP="00876E4D">
      <w:pPr>
        <w:pStyle w:val="DSStandard"/>
        <w:spacing w:after="240"/>
        <w:rPr>
          <w:lang w:eastAsia="ja-JP"/>
        </w:rPr>
      </w:pPr>
      <w:r w:rsidRPr="0031278D">
        <w:t xml:space="preserve">Dr. </w:t>
      </w:r>
      <w:proofErr w:type="spellStart"/>
      <w:r w:rsidRPr="0031278D">
        <w:t>Völcker</w:t>
      </w:r>
      <w:proofErr w:type="spellEnd"/>
      <w:r w:rsidRPr="0031278D">
        <w:t xml:space="preserve"> earned his Ph.D. in Physical Chemistry in Frankfurt. He began his career at Dentsply Sirona in 1990 in the Prosthetics business, where he worked in Research&amp; Development and Marketing and Business Development. He later moved </w:t>
      </w:r>
      <w:proofErr w:type="gramStart"/>
      <w:r w:rsidRPr="0031278D">
        <w:t>to  VDW</w:t>
      </w:r>
      <w:proofErr w:type="gramEnd"/>
      <w:r w:rsidRPr="0031278D">
        <w:t xml:space="preserve"> in Munich, first, as Vice President Research &amp; Development and, later, as Vice President and General Manager. </w:t>
      </w:r>
    </w:p>
    <w:p w:rsidR="00876E4D" w:rsidRPr="0031278D" w:rsidRDefault="00876E4D" w:rsidP="00876E4D">
      <w:pPr>
        <w:pStyle w:val="DSStandard"/>
        <w:spacing w:after="240"/>
        <w:rPr>
          <w:lang w:eastAsia="ja-JP"/>
        </w:rPr>
      </w:pPr>
      <w:r w:rsidRPr="0031278D">
        <w:t xml:space="preserve">In 2006, Dr. </w:t>
      </w:r>
      <w:proofErr w:type="spellStart"/>
      <w:r w:rsidRPr="0031278D">
        <w:t>Völcker</w:t>
      </w:r>
      <w:proofErr w:type="spellEnd"/>
      <w:r w:rsidRPr="0031278D">
        <w:t xml:space="preserve"> assumed the position of Vice President and General Manager at </w:t>
      </w:r>
      <w:proofErr w:type="spellStart"/>
      <w:r w:rsidRPr="0031278D">
        <w:t>DeguDent</w:t>
      </w:r>
      <w:proofErr w:type="spellEnd"/>
      <w:r w:rsidRPr="0031278D">
        <w:t xml:space="preserve"> in Hanau. After 2010, he managed important acquisition projects as Corporate Vice President, Business Development. </w:t>
      </w:r>
    </w:p>
    <w:p w:rsidR="00B05865" w:rsidRPr="005F5E4C" w:rsidRDefault="00B05865" w:rsidP="00A40CED">
      <w:pPr>
        <w:pStyle w:val="DSStandard"/>
        <w:jc w:val="both"/>
        <w:rPr>
          <w:lang w:eastAsia="ja-JP"/>
        </w:rPr>
      </w:pPr>
    </w:p>
    <w:sectPr w:rsidR="00B05865" w:rsidRPr="005F5E4C" w:rsidSect="00D64AF6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B1B" w:rsidRDefault="003B1B1B" w:rsidP="005662A0">
      <w:r>
        <w:rPr>
          <w:color w:val="808080" w:themeColor="background1" w:themeShade="80"/>
        </w:rPr>
        <w:separator/>
      </w:r>
    </w:p>
  </w:endnote>
  <w:endnote w:type="continuationSeparator" w:id="0">
    <w:p w:rsidR="003B1B1B" w:rsidRDefault="003B1B1B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7157C2" w:rsidP="005662A0">
    <w:pPr>
      <w:pStyle w:val="Fuzeile"/>
    </w:pPr>
    <w:r w:rsidRPr="000666B0">
      <w:rPr>
        <w:noProof/>
        <w:lang w:val="de-DE" w:eastAsia="zh-CN"/>
      </w:rPr>
      <w:drawing>
        <wp:anchor distT="0" distB="0" distL="114300" distR="114300" simplePos="0" relativeHeight="251660288" behindDoc="0" locked="0" layoutInCell="1" allowOverlap="1" wp14:anchorId="7CD17C4A" wp14:editId="26C10D85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B1B" w:rsidRDefault="003B1B1B" w:rsidP="005662A0">
      <w:r>
        <w:rPr>
          <w:color w:val="808080" w:themeColor="background1" w:themeShade="80"/>
        </w:rPr>
        <w:separator/>
      </w:r>
    </w:p>
  </w:footnote>
  <w:footnote w:type="continuationSeparator" w:id="0">
    <w:p w:rsidR="003B1B1B" w:rsidRDefault="003B1B1B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2D4E15" w:rsidRDefault="00502081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AAFC78" wp14:editId="4428D54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3A0098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Page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580E9E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580E9E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AAFC7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:rsidR="00502081" w:rsidRPr="003A0098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Page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580E9E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580E9E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AA5508" w:rsidP="005662A0">
    <w:r>
      <w:rPr>
        <w:noProof/>
        <w:lang w:val="de-DE" w:eastAsia="zh-CN"/>
      </w:rPr>
      <w:drawing>
        <wp:anchor distT="0" distB="0" distL="114300" distR="114300" simplePos="0" relativeHeight="251673600" behindDoc="0" locked="0" layoutInCell="1" allowOverlap="1" wp14:anchorId="282FAB79" wp14:editId="47D1F6AE">
          <wp:simplePos x="0" y="0"/>
          <wp:positionH relativeFrom="column">
            <wp:posOffset>4911090</wp:posOffset>
          </wp:positionH>
          <wp:positionV relativeFrom="paragraph">
            <wp:posOffset>249556</wp:posOffset>
          </wp:positionV>
          <wp:extent cx="1147868" cy="365760"/>
          <wp:effectExtent l="0" t="0" r="0" b="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4706"/>
                  <a:stretch/>
                </pic:blipFill>
                <pic:spPr bwMode="auto">
                  <a:xfrm>
                    <a:off x="0" y="0"/>
                    <a:ext cx="1148400" cy="36592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0551" w:rsidRPr="000666B0">
      <w:rPr>
        <w:noProof/>
        <w:lang w:val="de-DE" w:eastAsia="zh-CN"/>
      </w:rPr>
      <w:drawing>
        <wp:anchor distT="0" distB="0" distL="114300" distR="114300" simplePos="0" relativeHeight="251654144" behindDoc="0" locked="0" layoutInCell="1" allowOverlap="1" wp14:anchorId="53BCCC38" wp14:editId="0CF36726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A40CED" w:rsidP="005662A0">
    <w:proofErr w:type="spellStart"/>
    <w:r>
      <w:t>Chhh</w:t>
    </w:r>
    <w:proofErr w:type="spellEnd"/>
  </w:p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8370DB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C6E7082"/>
    <w:multiLevelType w:val="multilevel"/>
    <w:tmpl w:val="514C63A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4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502635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6D64B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3E35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7289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6DC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44F2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DCB3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CC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EC5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4"/>
  </w:num>
  <w:num w:numId="5">
    <w:abstractNumId w:val="7"/>
  </w:num>
  <w:num w:numId="6">
    <w:abstractNumId w:val="0"/>
  </w:num>
  <w:num w:numId="7">
    <w:abstractNumId w:val="10"/>
  </w:num>
  <w:num w:numId="8">
    <w:abstractNumId w:val="5"/>
  </w:num>
  <w:num w:numId="9">
    <w:abstractNumId w:val="8"/>
  </w:num>
  <w:num w:numId="10">
    <w:abstractNumId w:val="2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232"/>
    <w:rsid w:val="00015992"/>
    <w:rsid w:val="000216C5"/>
    <w:rsid w:val="0004200D"/>
    <w:rsid w:val="000513C0"/>
    <w:rsid w:val="000623A5"/>
    <w:rsid w:val="000666B0"/>
    <w:rsid w:val="00093B76"/>
    <w:rsid w:val="000A1688"/>
    <w:rsid w:val="001452DE"/>
    <w:rsid w:val="001B002E"/>
    <w:rsid w:val="001D0DED"/>
    <w:rsid w:val="00230527"/>
    <w:rsid w:val="00233BC1"/>
    <w:rsid w:val="00256D45"/>
    <w:rsid w:val="002D4E15"/>
    <w:rsid w:val="00305232"/>
    <w:rsid w:val="003B1B1B"/>
    <w:rsid w:val="003B4C13"/>
    <w:rsid w:val="003D2F2F"/>
    <w:rsid w:val="00461142"/>
    <w:rsid w:val="00462907"/>
    <w:rsid w:val="004B041B"/>
    <w:rsid w:val="004B33C3"/>
    <w:rsid w:val="004C13C8"/>
    <w:rsid w:val="004D13F9"/>
    <w:rsid w:val="004D3E5C"/>
    <w:rsid w:val="00502081"/>
    <w:rsid w:val="00537EF8"/>
    <w:rsid w:val="005662A0"/>
    <w:rsid w:val="00580E9E"/>
    <w:rsid w:val="00583B27"/>
    <w:rsid w:val="005D6DA1"/>
    <w:rsid w:val="005F0B0B"/>
    <w:rsid w:val="005F5E4C"/>
    <w:rsid w:val="00623E4A"/>
    <w:rsid w:val="006505B9"/>
    <w:rsid w:val="006537BB"/>
    <w:rsid w:val="006E586D"/>
    <w:rsid w:val="00703E5E"/>
    <w:rsid w:val="007157C2"/>
    <w:rsid w:val="00730893"/>
    <w:rsid w:val="00780E54"/>
    <w:rsid w:val="00797D11"/>
    <w:rsid w:val="007F0FC4"/>
    <w:rsid w:val="007F43B1"/>
    <w:rsid w:val="007F6C26"/>
    <w:rsid w:val="008113A5"/>
    <w:rsid w:val="008475A2"/>
    <w:rsid w:val="008642EB"/>
    <w:rsid w:val="00876E4D"/>
    <w:rsid w:val="008B7289"/>
    <w:rsid w:val="008C43F0"/>
    <w:rsid w:val="0092551F"/>
    <w:rsid w:val="0092679E"/>
    <w:rsid w:val="00936562"/>
    <w:rsid w:val="00954D6F"/>
    <w:rsid w:val="00960BE5"/>
    <w:rsid w:val="009807BA"/>
    <w:rsid w:val="00A02D7F"/>
    <w:rsid w:val="00A05E70"/>
    <w:rsid w:val="00A40CED"/>
    <w:rsid w:val="00A75E93"/>
    <w:rsid w:val="00A778A8"/>
    <w:rsid w:val="00AA5508"/>
    <w:rsid w:val="00B05865"/>
    <w:rsid w:val="00B275B6"/>
    <w:rsid w:val="00BE5693"/>
    <w:rsid w:val="00C32F2E"/>
    <w:rsid w:val="00C549DA"/>
    <w:rsid w:val="00C55499"/>
    <w:rsid w:val="00C95BA4"/>
    <w:rsid w:val="00CA241F"/>
    <w:rsid w:val="00CD3B89"/>
    <w:rsid w:val="00CE17EF"/>
    <w:rsid w:val="00CF6F1E"/>
    <w:rsid w:val="00D01A65"/>
    <w:rsid w:val="00D34B15"/>
    <w:rsid w:val="00D64AF6"/>
    <w:rsid w:val="00DB1D5F"/>
    <w:rsid w:val="00DD16D0"/>
    <w:rsid w:val="00E00551"/>
    <w:rsid w:val="00E201DD"/>
    <w:rsid w:val="00E25F2A"/>
    <w:rsid w:val="00E72CDE"/>
    <w:rsid w:val="00ED5E30"/>
    <w:rsid w:val="00EE3358"/>
    <w:rsid w:val="00F42537"/>
    <w:rsid w:val="00F524D4"/>
    <w:rsid w:val="00F91980"/>
    <w:rsid w:val="00FC6B68"/>
    <w:rsid w:val="00FF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00"/>
  <w15:docId w15:val="{570BA8BB-98A2-4C2A-A02B-8973A7377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61142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  <w:lang w:eastAsia="en-US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6537BB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paragraph" w:customStyle="1" w:styleId="Default">
    <w:name w:val="Default"/>
    <w:rsid w:val="00583B2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34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E2F39B-2FED-4553-9896-E631511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Sirona Dental GmbH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Lauinger Tanja</dc:creator>
  <cp:lastModifiedBy>Lauinger, Tanja</cp:lastModifiedBy>
  <cp:revision>6</cp:revision>
  <cp:lastPrinted>2016-02-05T14:58:00Z</cp:lastPrinted>
  <dcterms:created xsi:type="dcterms:W3CDTF">2018-08-27T12:07:00Z</dcterms:created>
  <dcterms:modified xsi:type="dcterms:W3CDTF">2020-01-16T11:56:00Z</dcterms:modified>
</cp:coreProperties>
</file>